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9653F" w14:textId="0A96B7B4" w:rsidR="00393EE6" w:rsidRPr="00393EE6" w:rsidRDefault="00393EE6" w:rsidP="00393EE6">
      <w:pPr>
        <w:rPr>
          <w:b/>
          <w:bCs/>
        </w:rPr>
      </w:pPr>
      <w:r w:rsidRPr="00393EE6">
        <w:rPr>
          <w:b/>
          <w:bCs/>
        </w:rPr>
        <w:t>Visitor Experience Manager</w:t>
      </w:r>
      <w:r>
        <w:rPr>
          <w:b/>
          <w:bCs/>
        </w:rPr>
        <w:t xml:space="preserve"> (job advert) </w:t>
      </w:r>
    </w:p>
    <w:p w14:paraId="434DF342" w14:textId="77777777" w:rsidR="00393EE6" w:rsidRPr="00393EE6" w:rsidRDefault="00393EE6" w:rsidP="00393EE6">
      <w:pPr>
        <w:rPr>
          <w:b/>
          <w:bCs/>
        </w:rPr>
      </w:pPr>
      <w:r w:rsidRPr="00393EE6">
        <w:rPr>
          <w:b/>
          <w:bCs/>
        </w:rPr>
        <w:t>The Stirling Smith Art Gallery and Museum</w:t>
      </w:r>
    </w:p>
    <w:p w14:paraId="207A0EDC" w14:textId="77777777" w:rsidR="00393EE6" w:rsidRPr="00393EE6" w:rsidRDefault="00393EE6" w:rsidP="00393EE6">
      <w:pPr>
        <w:rPr>
          <w:b/>
          <w:bCs/>
        </w:rPr>
      </w:pPr>
      <w:r w:rsidRPr="00393EE6">
        <w:rPr>
          <w:b/>
          <w:bCs/>
        </w:rPr>
        <w:t>Full-time | 35 Hours per Week | Fixed-Term for Two Years</w:t>
      </w:r>
    </w:p>
    <w:p w14:paraId="0598C646" w14:textId="77777777" w:rsidR="00393EE6" w:rsidRPr="00393EE6" w:rsidRDefault="00393EE6" w:rsidP="00393EE6">
      <w:pPr>
        <w:rPr>
          <w:b/>
          <w:bCs/>
        </w:rPr>
      </w:pPr>
      <w:r w:rsidRPr="00393EE6">
        <w:rPr>
          <w:b/>
          <w:bCs/>
        </w:rPr>
        <w:t>Salary: £30,000 per annum</w:t>
      </w:r>
    </w:p>
    <w:p w14:paraId="50FB0F52" w14:textId="77777777" w:rsidR="00393EE6" w:rsidRPr="00393EE6" w:rsidRDefault="00393EE6" w:rsidP="00393EE6">
      <w:r w:rsidRPr="00393EE6">
        <w:t>Are you passionate about delivering excellent visitor experiences and leading teams in a welcoming, busy cultural environment?</w:t>
      </w:r>
    </w:p>
    <w:p w14:paraId="4A8796DA" w14:textId="77777777" w:rsidR="00393EE6" w:rsidRPr="00393EE6" w:rsidRDefault="00393EE6" w:rsidP="00393EE6">
      <w:r w:rsidRPr="00393EE6">
        <w:t>The Stirling Smith Art Gallery and Museum is seeking an enthusiastic, organised, and customer-focused Visitor Experience Manager to lead visitor-facing operations and help deliver an exceptional experience for every visitor.</w:t>
      </w:r>
    </w:p>
    <w:p w14:paraId="4EB30FC6" w14:textId="77777777" w:rsidR="00393EE6" w:rsidRPr="00393EE6" w:rsidRDefault="00393EE6" w:rsidP="00393EE6">
      <w:r w:rsidRPr="00393EE6">
        <w:t>This is a hands-on operational management role with responsibility for visitor services, public engagement, retail activity, bookings, and the day-to-day presentation of visitor spaces across the museum. The successful candidate will manage and support staff and volunteers while contributing to the museum’s visitor engagement, accessibility, sustainability, and income-generation objectives.</w:t>
      </w:r>
    </w:p>
    <w:p w14:paraId="4670EBF5" w14:textId="77777777" w:rsidR="00393EE6" w:rsidRPr="00393EE6" w:rsidRDefault="00393EE6" w:rsidP="00393EE6">
      <w:pPr>
        <w:rPr>
          <w:b/>
          <w:bCs/>
        </w:rPr>
      </w:pPr>
      <w:r w:rsidRPr="00393EE6">
        <w:rPr>
          <w:b/>
          <w:bCs/>
        </w:rPr>
        <w:t>About The Smith</w:t>
      </w:r>
    </w:p>
    <w:p w14:paraId="7518E55A" w14:textId="77777777" w:rsidR="00393EE6" w:rsidRPr="00393EE6" w:rsidRDefault="00393EE6" w:rsidP="00393EE6">
      <w:r w:rsidRPr="00393EE6">
        <w:t>Founded in 1874, The Smith is one of Scotland’s oldest museums and a major cultural organisation at the heart of Stirling’s community. As a free and independent charitable museum, we welcome thousands of visitors each year to our exhibitions, collections, events, learning programmes, café, shop, garden, and community activities.</w:t>
      </w:r>
    </w:p>
    <w:p w14:paraId="5723953F" w14:textId="77777777" w:rsidR="00393EE6" w:rsidRPr="00393EE6" w:rsidRDefault="00393EE6" w:rsidP="00393EE6">
      <w:pPr>
        <w:rPr>
          <w:b/>
          <w:bCs/>
        </w:rPr>
      </w:pPr>
      <w:r w:rsidRPr="00393EE6">
        <w:rPr>
          <w:b/>
          <w:bCs/>
        </w:rPr>
        <w:t>Key Responsibilities</w:t>
      </w:r>
    </w:p>
    <w:p w14:paraId="0B216CEE" w14:textId="77777777" w:rsidR="00393EE6" w:rsidRPr="00393EE6" w:rsidRDefault="00393EE6" w:rsidP="00393EE6">
      <w:pPr>
        <w:numPr>
          <w:ilvl w:val="0"/>
          <w:numId w:val="1"/>
        </w:numPr>
      </w:pPr>
      <w:r w:rsidRPr="00393EE6">
        <w:t xml:space="preserve">Lead and manage front-of-house staff and volunteers. </w:t>
      </w:r>
    </w:p>
    <w:p w14:paraId="1C5C8E2D" w14:textId="77777777" w:rsidR="00393EE6" w:rsidRPr="00393EE6" w:rsidRDefault="00393EE6" w:rsidP="00393EE6">
      <w:pPr>
        <w:numPr>
          <w:ilvl w:val="0"/>
          <w:numId w:val="1"/>
        </w:numPr>
      </w:pPr>
      <w:r w:rsidRPr="00393EE6">
        <w:t xml:space="preserve">Oversee day-to-day visitor operations, bookings, and retail activity. </w:t>
      </w:r>
    </w:p>
    <w:p w14:paraId="25C7122A" w14:textId="77777777" w:rsidR="00393EE6" w:rsidRPr="00393EE6" w:rsidRDefault="00393EE6" w:rsidP="00393EE6">
      <w:pPr>
        <w:numPr>
          <w:ilvl w:val="0"/>
          <w:numId w:val="1"/>
        </w:numPr>
      </w:pPr>
      <w:r w:rsidRPr="00393EE6">
        <w:t xml:space="preserve">Ensure high standards of customer service, accessibility, presentation, and visitor care across the museum. </w:t>
      </w:r>
    </w:p>
    <w:p w14:paraId="6110A97A" w14:textId="77777777" w:rsidR="00393EE6" w:rsidRPr="00393EE6" w:rsidRDefault="00393EE6" w:rsidP="00393EE6">
      <w:pPr>
        <w:numPr>
          <w:ilvl w:val="0"/>
          <w:numId w:val="1"/>
        </w:numPr>
      </w:pPr>
      <w:r w:rsidRPr="00393EE6">
        <w:t xml:space="preserve">Support exhibitions, public programmes, events, and audience engagement activity. </w:t>
      </w:r>
    </w:p>
    <w:p w14:paraId="57428D74" w14:textId="77777777" w:rsidR="00393EE6" w:rsidRPr="00393EE6" w:rsidRDefault="00393EE6" w:rsidP="00393EE6">
      <w:pPr>
        <w:numPr>
          <w:ilvl w:val="0"/>
          <w:numId w:val="1"/>
        </w:numPr>
      </w:pPr>
      <w:r w:rsidRPr="00393EE6">
        <w:t xml:space="preserve">Monitor visitor feedback and help improve the overall visitor experience. </w:t>
      </w:r>
    </w:p>
    <w:p w14:paraId="2F3976B4" w14:textId="77777777" w:rsidR="00393EE6" w:rsidRPr="00393EE6" w:rsidRDefault="00393EE6" w:rsidP="00393EE6">
      <w:pPr>
        <w:numPr>
          <w:ilvl w:val="0"/>
          <w:numId w:val="1"/>
        </w:numPr>
      </w:pPr>
      <w:r w:rsidRPr="00393EE6">
        <w:t xml:space="preserve">Contribute to commercial development and income-generation initiatives. </w:t>
      </w:r>
    </w:p>
    <w:p w14:paraId="4A8BAFE1" w14:textId="77777777" w:rsidR="00393EE6" w:rsidRPr="00393EE6" w:rsidRDefault="00393EE6" w:rsidP="00393EE6">
      <w:pPr>
        <w:numPr>
          <w:ilvl w:val="0"/>
          <w:numId w:val="1"/>
        </w:numPr>
      </w:pPr>
      <w:r w:rsidRPr="00393EE6">
        <w:t xml:space="preserve">Help ensure the smooth and effective running of the museum’s public spaces. </w:t>
      </w:r>
    </w:p>
    <w:p w14:paraId="6BE7386E" w14:textId="77777777" w:rsidR="00393EE6" w:rsidRPr="00393EE6" w:rsidRDefault="00393EE6" w:rsidP="00393EE6">
      <w:pPr>
        <w:rPr>
          <w:b/>
          <w:bCs/>
        </w:rPr>
      </w:pPr>
      <w:r w:rsidRPr="00393EE6">
        <w:rPr>
          <w:b/>
          <w:bCs/>
        </w:rPr>
        <w:t xml:space="preserve">We Are Looking </w:t>
      </w:r>
      <w:proofErr w:type="gramStart"/>
      <w:r w:rsidRPr="00393EE6">
        <w:rPr>
          <w:b/>
          <w:bCs/>
        </w:rPr>
        <w:t>For</w:t>
      </w:r>
      <w:proofErr w:type="gramEnd"/>
      <w:r w:rsidRPr="00393EE6">
        <w:rPr>
          <w:b/>
          <w:bCs/>
        </w:rPr>
        <w:t xml:space="preserve"> Someone With</w:t>
      </w:r>
    </w:p>
    <w:p w14:paraId="206CD12B" w14:textId="77777777" w:rsidR="00393EE6" w:rsidRPr="00393EE6" w:rsidRDefault="00393EE6" w:rsidP="00393EE6">
      <w:pPr>
        <w:numPr>
          <w:ilvl w:val="0"/>
          <w:numId w:val="2"/>
        </w:numPr>
      </w:pPr>
      <w:r w:rsidRPr="00393EE6">
        <w:t xml:space="preserve">Experience in a visitor-facing, hospitality, cultural, heritage, tourism, or retail environment. </w:t>
      </w:r>
    </w:p>
    <w:p w14:paraId="09A1262E" w14:textId="77777777" w:rsidR="00393EE6" w:rsidRPr="00393EE6" w:rsidRDefault="00393EE6" w:rsidP="00393EE6">
      <w:pPr>
        <w:numPr>
          <w:ilvl w:val="0"/>
          <w:numId w:val="2"/>
        </w:numPr>
      </w:pPr>
      <w:r w:rsidRPr="00393EE6">
        <w:lastRenderedPageBreak/>
        <w:t xml:space="preserve">Experience managing or supervising staff and volunteers. </w:t>
      </w:r>
    </w:p>
    <w:p w14:paraId="06427819" w14:textId="77777777" w:rsidR="00393EE6" w:rsidRPr="00393EE6" w:rsidRDefault="00393EE6" w:rsidP="00393EE6">
      <w:pPr>
        <w:numPr>
          <w:ilvl w:val="0"/>
          <w:numId w:val="2"/>
        </w:numPr>
      </w:pPr>
      <w:r w:rsidRPr="00393EE6">
        <w:t xml:space="preserve">Excellent communication and customer service skills. </w:t>
      </w:r>
    </w:p>
    <w:p w14:paraId="3F061233" w14:textId="77777777" w:rsidR="00393EE6" w:rsidRPr="00393EE6" w:rsidRDefault="00393EE6" w:rsidP="00393EE6">
      <w:pPr>
        <w:numPr>
          <w:ilvl w:val="0"/>
          <w:numId w:val="2"/>
        </w:numPr>
      </w:pPr>
      <w:r w:rsidRPr="00393EE6">
        <w:t xml:space="preserve">Strong organisational and administrative abilities. </w:t>
      </w:r>
    </w:p>
    <w:p w14:paraId="66F5146E" w14:textId="77777777" w:rsidR="00393EE6" w:rsidRPr="00393EE6" w:rsidRDefault="00393EE6" w:rsidP="00393EE6">
      <w:pPr>
        <w:numPr>
          <w:ilvl w:val="0"/>
          <w:numId w:val="2"/>
        </w:numPr>
      </w:pPr>
      <w:r w:rsidRPr="00393EE6">
        <w:t xml:space="preserve">Confidence working in busy public environments. </w:t>
      </w:r>
    </w:p>
    <w:p w14:paraId="631D9AFF" w14:textId="77777777" w:rsidR="00393EE6" w:rsidRPr="00393EE6" w:rsidRDefault="00393EE6" w:rsidP="00393EE6">
      <w:pPr>
        <w:numPr>
          <w:ilvl w:val="0"/>
          <w:numId w:val="2"/>
        </w:numPr>
      </w:pPr>
      <w:r w:rsidRPr="00393EE6">
        <w:t xml:space="preserve">An understanding of accessible and inclusive visitor engagement. </w:t>
      </w:r>
    </w:p>
    <w:p w14:paraId="01D01D14" w14:textId="77777777" w:rsidR="00393EE6" w:rsidRPr="00393EE6" w:rsidRDefault="00393EE6" w:rsidP="00393EE6">
      <w:pPr>
        <w:numPr>
          <w:ilvl w:val="0"/>
          <w:numId w:val="2"/>
        </w:numPr>
      </w:pPr>
      <w:r w:rsidRPr="00393EE6">
        <w:t xml:space="preserve">A positive, flexible, and collaborative approach to work. </w:t>
      </w:r>
    </w:p>
    <w:p w14:paraId="27F84615" w14:textId="77777777" w:rsidR="00393EE6" w:rsidRPr="00393EE6" w:rsidRDefault="00393EE6" w:rsidP="00393EE6">
      <w:pPr>
        <w:numPr>
          <w:ilvl w:val="0"/>
          <w:numId w:val="2"/>
        </w:numPr>
      </w:pPr>
      <w:r w:rsidRPr="00393EE6">
        <w:t xml:space="preserve">An interest in museums, heritage, arts, culture, and community engagement. </w:t>
      </w:r>
    </w:p>
    <w:p w14:paraId="7AA567D9" w14:textId="77777777" w:rsidR="00393EE6" w:rsidRPr="00393EE6" w:rsidRDefault="00393EE6" w:rsidP="00393EE6">
      <w:r w:rsidRPr="00393EE6">
        <w:t>Experience working in a museum, gallery, heritage, retail, or hospitality setting would be advantageous.</w:t>
      </w:r>
    </w:p>
    <w:p w14:paraId="368DE6F8" w14:textId="77777777" w:rsidR="00393EE6" w:rsidRPr="00393EE6" w:rsidRDefault="00393EE6" w:rsidP="00393EE6">
      <w:pPr>
        <w:rPr>
          <w:b/>
          <w:bCs/>
        </w:rPr>
      </w:pPr>
      <w:r w:rsidRPr="00393EE6">
        <w:rPr>
          <w:b/>
          <w:bCs/>
        </w:rPr>
        <w:t>Contract Terms</w:t>
      </w:r>
    </w:p>
    <w:p w14:paraId="7CE28ABC" w14:textId="77777777" w:rsidR="00393EE6" w:rsidRPr="00393EE6" w:rsidRDefault="00393EE6" w:rsidP="00393EE6">
      <w:pPr>
        <w:numPr>
          <w:ilvl w:val="0"/>
          <w:numId w:val="3"/>
        </w:numPr>
      </w:pPr>
      <w:r w:rsidRPr="00393EE6">
        <w:t xml:space="preserve">Full-time position </w:t>
      </w:r>
    </w:p>
    <w:p w14:paraId="19F15BEA" w14:textId="77777777" w:rsidR="00393EE6" w:rsidRPr="00393EE6" w:rsidRDefault="00393EE6" w:rsidP="00393EE6">
      <w:pPr>
        <w:numPr>
          <w:ilvl w:val="0"/>
          <w:numId w:val="3"/>
        </w:numPr>
      </w:pPr>
      <w:r w:rsidRPr="00393EE6">
        <w:t xml:space="preserve">35 hours per week </w:t>
      </w:r>
    </w:p>
    <w:p w14:paraId="5B5FDF2C" w14:textId="77777777" w:rsidR="00393EE6" w:rsidRPr="00393EE6" w:rsidRDefault="00393EE6" w:rsidP="00393EE6">
      <w:pPr>
        <w:numPr>
          <w:ilvl w:val="0"/>
          <w:numId w:val="3"/>
        </w:numPr>
      </w:pPr>
      <w:r w:rsidRPr="00393EE6">
        <w:t xml:space="preserve">Fixed-term contract for two years </w:t>
      </w:r>
    </w:p>
    <w:p w14:paraId="0801798C" w14:textId="77777777" w:rsidR="00393EE6" w:rsidRPr="00393EE6" w:rsidRDefault="00393EE6" w:rsidP="00393EE6">
      <w:pPr>
        <w:numPr>
          <w:ilvl w:val="0"/>
          <w:numId w:val="3"/>
        </w:numPr>
      </w:pPr>
      <w:r w:rsidRPr="00393EE6">
        <w:t xml:space="preserve">Occasional weekend and evening working required </w:t>
      </w:r>
    </w:p>
    <w:p w14:paraId="3BA0AC2D" w14:textId="77777777" w:rsidR="00393EE6" w:rsidRPr="00393EE6" w:rsidRDefault="00393EE6" w:rsidP="00393EE6">
      <w:pPr>
        <w:rPr>
          <w:b/>
          <w:bCs/>
        </w:rPr>
      </w:pPr>
      <w:r w:rsidRPr="00393EE6">
        <w:rPr>
          <w:b/>
          <w:bCs/>
        </w:rPr>
        <w:t>How to Apply</w:t>
      </w:r>
    </w:p>
    <w:p w14:paraId="1DFA1CA8" w14:textId="77777777" w:rsidR="00393EE6" w:rsidRPr="00393EE6" w:rsidRDefault="00393EE6" w:rsidP="00393EE6">
      <w:r w:rsidRPr="00393EE6">
        <w:t>Please send your CV and covering letter to:</w:t>
      </w:r>
    </w:p>
    <w:p w14:paraId="1F2A187F" w14:textId="77777777" w:rsidR="00393EE6" w:rsidRPr="00393EE6" w:rsidRDefault="00393EE6" w:rsidP="00393EE6">
      <w:r w:rsidRPr="00393EE6">
        <w:t>In your covering letter, please tell us why you are interested in the role and provide examples of how your skills and experience meet the requirements outlined in the job description and person specification.</w:t>
      </w:r>
    </w:p>
    <w:p w14:paraId="2CFA9435" w14:textId="77777777" w:rsidR="00393EE6" w:rsidRPr="00393EE6" w:rsidRDefault="00393EE6" w:rsidP="00393EE6">
      <w:pPr>
        <w:rPr>
          <w:b/>
          <w:bCs/>
        </w:rPr>
      </w:pPr>
      <w:r w:rsidRPr="00393EE6">
        <w:rPr>
          <w:b/>
          <w:bCs/>
        </w:rPr>
        <w:t>Closing Date</w:t>
      </w:r>
    </w:p>
    <w:p w14:paraId="24148774" w14:textId="77777777" w:rsidR="00393EE6" w:rsidRPr="00393EE6" w:rsidRDefault="00393EE6" w:rsidP="00393EE6">
      <w:r w:rsidRPr="00393EE6">
        <w:t>Monday 29 June 2026</w:t>
      </w:r>
    </w:p>
    <w:p w14:paraId="429D2A95" w14:textId="77777777" w:rsidR="00393EE6" w:rsidRPr="00393EE6" w:rsidRDefault="00393EE6" w:rsidP="00393EE6">
      <w:r w:rsidRPr="00393EE6">
        <w:t>For more information about The Stirling Smith Art Gallery and Museum, visit:</w:t>
      </w:r>
    </w:p>
    <w:p w14:paraId="22776DDF" w14:textId="77777777" w:rsidR="00393EE6" w:rsidRPr="00393EE6" w:rsidRDefault="00393EE6" w:rsidP="00393EE6">
      <w:hyperlink r:id="rId5" w:tgtFrame="_blank" w:history="1">
        <w:r w:rsidRPr="00393EE6">
          <w:rPr>
            <w:rStyle w:val="Hyperlink"/>
          </w:rPr>
          <w:t>www.smithmuseum.scot</w:t>
        </w:r>
      </w:hyperlink>
    </w:p>
    <w:p w14:paraId="4249CA3D" w14:textId="77777777" w:rsidR="001B467E" w:rsidRDefault="001B467E"/>
    <w:sectPr w:rsidR="001B46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464BC"/>
    <w:multiLevelType w:val="multilevel"/>
    <w:tmpl w:val="9F42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407DB"/>
    <w:multiLevelType w:val="multilevel"/>
    <w:tmpl w:val="38428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07792D"/>
    <w:multiLevelType w:val="multilevel"/>
    <w:tmpl w:val="30E2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4802545">
    <w:abstractNumId w:val="2"/>
  </w:num>
  <w:num w:numId="2" w16cid:durableId="1311322632">
    <w:abstractNumId w:val="0"/>
  </w:num>
  <w:num w:numId="3" w16cid:durableId="1814055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EE6"/>
    <w:rsid w:val="001B467E"/>
    <w:rsid w:val="00393EE6"/>
    <w:rsid w:val="00A12C1C"/>
    <w:rsid w:val="00B57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FD172"/>
  <w15:chartTrackingRefBased/>
  <w15:docId w15:val="{7C067FE4-9B9B-4E89-86AC-739DBA95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E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E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E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E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E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E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E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E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E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E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E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E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E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E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E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E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E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EE6"/>
    <w:rPr>
      <w:rFonts w:eastAsiaTheme="majorEastAsia" w:cstheme="majorBidi"/>
      <w:color w:val="272727" w:themeColor="text1" w:themeTint="D8"/>
    </w:rPr>
  </w:style>
  <w:style w:type="paragraph" w:styleId="Title">
    <w:name w:val="Title"/>
    <w:basedOn w:val="Normal"/>
    <w:next w:val="Normal"/>
    <w:link w:val="TitleChar"/>
    <w:uiPriority w:val="10"/>
    <w:qFormat/>
    <w:rsid w:val="00393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E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E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E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EE6"/>
    <w:pPr>
      <w:spacing w:before="160"/>
      <w:jc w:val="center"/>
    </w:pPr>
    <w:rPr>
      <w:i/>
      <w:iCs/>
      <w:color w:val="404040" w:themeColor="text1" w:themeTint="BF"/>
    </w:rPr>
  </w:style>
  <w:style w:type="character" w:customStyle="1" w:styleId="QuoteChar">
    <w:name w:val="Quote Char"/>
    <w:basedOn w:val="DefaultParagraphFont"/>
    <w:link w:val="Quote"/>
    <w:uiPriority w:val="29"/>
    <w:rsid w:val="00393EE6"/>
    <w:rPr>
      <w:i/>
      <w:iCs/>
      <w:color w:val="404040" w:themeColor="text1" w:themeTint="BF"/>
    </w:rPr>
  </w:style>
  <w:style w:type="paragraph" w:styleId="ListParagraph">
    <w:name w:val="List Paragraph"/>
    <w:basedOn w:val="Normal"/>
    <w:uiPriority w:val="34"/>
    <w:qFormat/>
    <w:rsid w:val="00393EE6"/>
    <w:pPr>
      <w:ind w:left="720"/>
      <w:contextualSpacing/>
    </w:pPr>
  </w:style>
  <w:style w:type="character" w:styleId="IntenseEmphasis">
    <w:name w:val="Intense Emphasis"/>
    <w:basedOn w:val="DefaultParagraphFont"/>
    <w:uiPriority w:val="21"/>
    <w:qFormat/>
    <w:rsid w:val="00393EE6"/>
    <w:rPr>
      <w:i/>
      <w:iCs/>
      <w:color w:val="0F4761" w:themeColor="accent1" w:themeShade="BF"/>
    </w:rPr>
  </w:style>
  <w:style w:type="paragraph" w:styleId="IntenseQuote">
    <w:name w:val="Intense Quote"/>
    <w:basedOn w:val="Normal"/>
    <w:next w:val="Normal"/>
    <w:link w:val="IntenseQuoteChar"/>
    <w:uiPriority w:val="30"/>
    <w:qFormat/>
    <w:rsid w:val="00393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EE6"/>
    <w:rPr>
      <w:i/>
      <w:iCs/>
      <w:color w:val="0F4761" w:themeColor="accent1" w:themeShade="BF"/>
    </w:rPr>
  </w:style>
  <w:style w:type="character" w:styleId="IntenseReference">
    <w:name w:val="Intense Reference"/>
    <w:basedOn w:val="DefaultParagraphFont"/>
    <w:uiPriority w:val="32"/>
    <w:qFormat/>
    <w:rsid w:val="00393EE6"/>
    <w:rPr>
      <w:b/>
      <w:bCs/>
      <w:smallCaps/>
      <w:color w:val="0F4761" w:themeColor="accent1" w:themeShade="BF"/>
      <w:spacing w:val="5"/>
    </w:rPr>
  </w:style>
  <w:style w:type="character" w:styleId="Hyperlink">
    <w:name w:val="Hyperlink"/>
    <w:basedOn w:val="DefaultParagraphFont"/>
    <w:uiPriority w:val="99"/>
    <w:unhideWhenUsed/>
    <w:rsid w:val="00393EE6"/>
    <w:rPr>
      <w:color w:val="467886" w:themeColor="hyperlink"/>
      <w:u w:val="single"/>
    </w:rPr>
  </w:style>
  <w:style w:type="character" w:styleId="UnresolvedMention">
    <w:name w:val="Unresolved Mention"/>
    <w:basedOn w:val="DefaultParagraphFont"/>
    <w:uiPriority w:val="99"/>
    <w:semiHidden/>
    <w:unhideWhenUsed/>
    <w:rsid w:val="00393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mithmuseum.scot?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2599</Characters>
  <Application>Microsoft Office Word</Application>
  <DocSecurity>0</DocSecurity>
  <Lines>55</Lines>
  <Paragraphs>39</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Mathers</dc:creator>
  <cp:keywords/>
  <dc:description/>
  <cp:lastModifiedBy>Caroline Mathers</cp:lastModifiedBy>
  <cp:revision>1</cp:revision>
  <dcterms:created xsi:type="dcterms:W3CDTF">2026-05-28T09:01:00Z</dcterms:created>
  <dcterms:modified xsi:type="dcterms:W3CDTF">2026-05-28T09:02:00Z</dcterms:modified>
</cp:coreProperties>
</file>